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7E" w:rsidRPr="000D6A11" w:rsidRDefault="0024237E">
      <w:pPr>
        <w:rPr>
          <w:rFonts w:ascii="Cursive standard" w:hAnsi="Cursive standard"/>
          <w:b/>
          <w:sz w:val="56"/>
          <w:szCs w:val="56"/>
        </w:rPr>
      </w:pPr>
      <w:bookmarkStart w:id="0" w:name="_GoBack"/>
      <w:bookmarkEnd w:id="0"/>
      <w:r w:rsidRPr="000D6A11">
        <w:rPr>
          <w:rFonts w:ascii="Cursive standard" w:hAnsi="Cursive standard"/>
          <w:b/>
          <w:sz w:val="56"/>
          <w:szCs w:val="56"/>
        </w:rPr>
        <w:t>Présentation d’instruments de musique</w:t>
      </w:r>
    </w:p>
    <w:p w:rsidR="0024237E" w:rsidRDefault="00084251" w:rsidP="002A6B55">
      <w:pPr>
        <w:jc w:val="both"/>
      </w:pPr>
      <w:r>
        <w:rPr>
          <w:rFonts w:ascii="Cursive standard" w:hAnsi="Cursive standard"/>
          <w:sz w:val="28"/>
          <w:szCs w:val="28"/>
        </w:rPr>
        <w:t>Mardi, l</w:t>
      </w:r>
      <w:r w:rsidR="0024237E" w:rsidRPr="000D6A11">
        <w:rPr>
          <w:rFonts w:ascii="Cursive standard" w:hAnsi="Cursive standard"/>
          <w:sz w:val="28"/>
          <w:szCs w:val="28"/>
        </w:rPr>
        <w:t>e directeur de l’école de musique est venu nous présenter des instruments de musique.</w:t>
      </w:r>
      <w:r>
        <w:rPr>
          <w:rFonts w:ascii="Cursive standard" w:hAnsi="Cursive standard"/>
          <w:sz w:val="28"/>
          <w:szCs w:val="28"/>
        </w:rPr>
        <w:t xml:space="preserve"> </w:t>
      </w:r>
      <w:r w:rsidR="0024237E" w:rsidRPr="000D6A11">
        <w:rPr>
          <w:rFonts w:ascii="Cursive standard" w:hAnsi="Cursive standard"/>
          <w:sz w:val="28"/>
          <w:szCs w:val="28"/>
        </w:rPr>
        <w:t>Nous avons découvert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2"/>
        <w:gridCol w:w="5316"/>
      </w:tblGrid>
      <w:tr w:rsidR="0024237E" w:rsidRPr="000D6A11" w:rsidTr="004E572D">
        <w:tc>
          <w:tcPr>
            <w:tcW w:w="9628" w:type="dxa"/>
            <w:gridSpan w:val="2"/>
          </w:tcPr>
          <w:p w:rsidR="0024237E" w:rsidRPr="000D6A11" w:rsidRDefault="0024237E">
            <w:pPr>
              <w:rPr>
                <w:rFonts w:ascii="Cursive standard" w:hAnsi="Cursive standard"/>
                <w:sz w:val="28"/>
                <w:szCs w:val="28"/>
              </w:rPr>
            </w:pPr>
            <w:r w:rsidRPr="000D6A11">
              <w:rPr>
                <w:rFonts w:ascii="Cursive standard" w:hAnsi="Cursive standard"/>
                <w:sz w:val="28"/>
                <w:szCs w:val="28"/>
              </w:rPr>
              <w:t xml:space="preserve">Les percussions : </w:t>
            </w:r>
            <w:r w:rsidR="000D6A11" w:rsidRPr="000D6A11">
              <w:rPr>
                <w:rFonts w:ascii="Cursive standard" w:hAnsi="Cursive standard"/>
                <w:sz w:val="28"/>
                <w:szCs w:val="28"/>
              </w:rPr>
              <w:t>les instruments</w:t>
            </w:r>
            <w:r w:rsidR="00986E55" w:rsidRPr="000D6A11">
              <w:rPr>
                <w:rFonts w:ascii="Cursive standard" w:hAnsi="Cursive standard"/>
                <w:sz w:val="28"/>
                <w:szCs w:val="28"/>
              </w:rPr>
              <w:t xml:space="preserve"> sont « </w:t>
            </w:r>
            <w:proofErr w:type="gramStart"/>
            <w:r w:rsidR="00986E55" w:rsidRPr="000D6A11">
              <w:rPr>
                <w:rFonts w:ascii="Cursive standard" w:hAnsi="Cursive standard"/>
                <w:sz w:val="28"/>
                <w:szCs w:val="28"/>
              </w:rPr>
              <w:t>frappés</w:t>
            </w:r>
            <w:r w:rsidRPr="000D6A11">
              <w:rPr>
                <w:rFonts w:ascii="Cursive standard" w:hAnsi="Cursive standard"/>
                <w:sz w:val="28"/>
                <w:szCs w:val="28"/>
              </w:rPr>
              <w:t>»</w:t>
            </w:r>
            <w:proofErr w:type="gramEnd"/>
            <w:r w:rsidRPr="000D6A11">
              <w:rPr>
                <w:rFonts w:ascii="Cursive standard" w:hAnsi="Cursive standard"/>
                <w:sz w:val="28"/>
                <w:szCs w:val="28"/>
              </w:rPr>
              <w:t xml:space="preserve"> pour émettre un son</w:t>
            </w:r>
          </w:p>
        </w:tc>
      </w:tr>
      <w:tr w:rsidR="002A6B55" w:rsidTr="002A6B55">
        <w:tc>
          <w:tcPr>
            <w:tcW w:w="4673" w:type="dxa"/>
          </w:tcPr>
          <w:p w:rsidR="0024237E" w:rsidRDefault="0024237E">
            <w:r>
              <w:rPr>
                <w:noProof/>
              </w:rPr>
              <w:drawing>
                <wp:inline distT="0" distB="0" distL="0" distR="0" wp14:anchorId="1B9B5939" wp14:editId="5A137145">
                  <wp:extent cx="2314575" cy="2314575"/>
                  <wp:effectExtent l="0" t="0" r="9525" b="9525"/>
                  <wp:docPr id="1" name="Image 1" descr="RÃ©sultat de recherche d'images pour &quot;images xyloph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images xylopho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24237E" w:rsidRDefault="002A6B55">
            <w:r>
              <w:rPr>
                <w:noProof/>
              </w:rPr>
              <w:drawing>
                <wp:inline distT="0" distB="0" distL="0" distR="0" wp14:anchorId="034A60B7" wp14:editId="35E1529E">
                  <wp:extent cx="3238500" cy="2426594"/>
                  <wp:effectExtent l="0" t="0" r="0" b="0"/>
                  <wp:docPr id="7" name="Image 7" descr="RÃ©sultat de recherche d'images pour &quot;instrument musique glockenspi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instrument musique glockenspie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702" cy="242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B55" w:rsidRPr="00716D90" w:rsidTr="002A6B55">
        <w:tc>
          <w:tcPr>
            <w:tcW w:w="4673" w:type="dxa"/>
          </w:tcPr>
          <w:p w:rsidR="00986E55" w:rsidRPr="00716D90" w:rsidRDefault="0024237E" w:rsidP="002A6B55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 w:rsidRPr="00716D90">
              <w:rPr>
                <w:rFonts w:ascii="Cursive standard" w:hAnsi="Cursive standard"/>
                <w:sz w:val="32"/>
                <w:szCs w:val="32"/>
              </w:rPr>
              <w:t>Le xylophone</w:t>
            </w:r>
          </w:p>
          <w:p w:rsidR="00986E55" w:rsidRPr="00716D90" w:rsidRDefault="00716D90" w:rsidP="002A6B55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proofErr w:type="gramStart"/>
            <w:r>
              <w:rPr>
                <w:rFonts w:ascii="Cursive standard" w:hAnsi="Cursive standard"/>
                <w:sz w:val="32"/>
                <w:szCs w:val="32"/>
              </w:rPr>
              <w:t>a</w:t>
            </w:r>
            <w:r w:rsidR="00986E55" w:rsidRPr="00716D90">
              <w:rPr>
                <w:rFonts w:ascii="Cursive standard" w:hAnsi="Cursive standard"/>
                <w:sz w:val="32"/>
                <w:szCs w:val="32"/>
              </w:rPr>
              <w:t>vec</w:t>
            </w:r>
            <w:proofErr w:type="gramEnd"/>
            <w:r w:rsidR="00986E55" w:rsidRPr="00716D90">
              <w:rPr>
                <w:rFonts w:ascii="Cursive standard" w:hAnsi="Cursive standard"/>
                <w:sz w:val="32"/>
                <w:szCs w:val="32"/>
              </w:rPr>
              <w:t xml:space="preserve"> des lamelles de bois</w:t>
            </w:r>
          </w:p>
        </w:tc>
        <w:tc>
          <w:tcPr>
            <w:tcW w:w="4955" w:type="dxa"/>
          </w:tcPr>
          <w:p w:rsidR="0024237E" w:rsidRPr="00716D90" w:rsidRDefault="00986E55" w:rsidP="002A6B55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 w:rsidRPr="00716D90">
              <w:rPr>
                <w:rFonts w:ascii="Cursive standard" w:hAnsi="Cursive standard"/>
                <w:sz w:val="32"/>
                <w:szCs w:val="32"/>
              </w:rPr>
              <w:t>Le « glock »</w:t>
            </w:r>
          </w:p>
          <w:p w:rsidR="00986E55" w:rsidRPr="00716D90" w:rsidRDefault="00716D90" w:rsidP="002A6B55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proofErr w:type="gramStart"/>
            <w:r>
              <w:rPr>
                <w:rFonts w:ascii="Cursive standard" w:hAnsi="Cursive standard"/>
                <w:sz w:val="32"/>
                <w:szCs w:val="32"/>
              </w:rPr>
              <w:t>a</w:t>
            </w:r>
            <w:r w:rsidR="00986E55" w:rsidRPr="00716D90">
              <w:rPr>
                <w:rFonts w:ascii="Cursive standard" w:hAnsi="Cursive standard"/>
                <w:sz w:val="32"/>
                <w:szCs w:val="32"/>
              </w:rPr>
              <w:t>vec</w:t>
            </w:r>
            <w:proofErr w:type="gramEnd"/>
            <w:r w:rsidR="00986E55" w:rsidRPr="00716D90">
              <w:rPr>
                <w:rFonts w:ascii="Cursive standard" w:hAnsi="Cursive standard"/>
                <w:sz w:val="32"/>
                <w:szCs w:val="32"/>
              </w:rPr>
              <w:t xml:space="preserve"> des lamelles métalliques</w:t>
            </w:r>
          </w:p>
        </w:tc>
      </w:tr>
    </w:tbl>
    <w:p w:rsidR="0024237E" w:rsidRDefault="0024237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6"/>
        <w:gridCol w:w="3126"/>
        <w:gridCol w:w="2976"/>
      </w:tblGrid>
      <w:tr w:rsidR="00716D90" w:rsidRPr="000D6A11" w:rsidTr="000D6A11">
        <w:tc>
          <w:tcPr>
            <w:tcW w:w="3636" w:type="dxa"/>
          </w:tcPr>
          <w:p w:rsidR="000D6A11" w:rsidRPr="000D6A11" w:rsidRDefault="000D6A11" w:rsidP="002A6B55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 w:rsidRPr="000D6A11">
              <w:rPr>
                <w:rFonts w:ascii="Cursive standard" w:hAnsi="Cursive standard"/>
                <w:sz w:val="24"/>
                <w:szCs w:val="24"/>
              </w:rPr>
              <w:t>Les bois</w:t>
            </w:r>
          </w:p>
        </w:tc>
        <w:tc>
          <w:tcPr>
            <w:tcW w:w="5992" w:type="dxa"/>
            <w:gridSpan w:val="2"/>
          </w:tcPr>
          <w:p w:rsidR="000D6A11" w:rsidRPr="000D6A11" w:rsidRDefault="000D6A11" w:rsidP="002A6B55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 w:rsidRPr="000D6A11">
              <w:rPr>
                <w:rFonts w:ascii="Cursive standard" w:hAnsi="Cursive standard"/>
                <w:sz w:val="24"/>
                <w:szCs w:val="24"/>
              </w:rPr>
              <w:t>Les cuivres</w:t>
            </w:r>
          </w:p>
        </w:tc>
      </w:tr>
      <w:tr w:rsidR="002A6B55" w:rsidTr="002A6B55">
        <w:tc>
          <w:tcPr>
            <w:tcW w:w="3636" w:type="dxa"/>
          </w:tcPr>
          <w:p w:rsidR="00986E55" w:rsidRDefault="002A6B55">
            <w:r>
              <w:rPr>
                <w:noProof/>
              </w:rPr>
              <w:drawing>
                <wp:inline distT="0" distB="0" distL="0" distR="0" wp14:anchorId="5C7A8E2E" wp14:editId="1A1D670D">
                  <wp:extent cx="1828800" cy="1828800"/>
                  <wp:effectExtent l="0" t="0" r="0" b="0"/>
                  <wp:docPr id="4" name="Image 4" descr="RÃ©sultat de recherche d'images pour &quot;musique le corne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musique le corne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vAlign w:val="center"/>
          </w:tcPr>
          <w:p w:rsidR="00986E55" w:rsidRDefault="000D6A11" w:rsidP="002A6B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47789" cy="1314450"/>
                  <wp:effectExtent l="0" t="0" r="635" b="0"/>
                  <wp:docPr id="5" name="Image 5" descr="RÃ©sultat de recherche d'images pour &quot;image d'instrument de musique les bois co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image d'instrument de musique les bois co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89" cy="132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  <w:vAlign w:val="center"/>
          </w:tcPr>
          <w:p w:rsidR="00986E55" w:rsidRDefault="000D6A11" w:rsidP="002A6B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3075" cy="1743075"/>
                  <wp:effectExtent l="0" t="0" r="9525" b="9525"/>
                  <wp:docPr id="6" name="Image 6" descr="RÃ©sultat de recherche d'images pour &quot;image d'instrument de musique le tub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image d'instrument de musique le tub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D90" w:rsidRPr="00716D90" w:rsidTr="000D6A11">
        <w:tc>
          <w:tcPr>
            <w:tcW w:w="3636" w:type="dxa"/>
          </w:tcPr>
          <w:p w:rsidR="00986E55" w:rsidRPr="00716D90" w:rsidRDefault="00986E55" w:rsidP="002A6B55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 w:rsidRPr="00716D90">
              <w:rPr>
                <w:rFonts w:ascii="Cursive standard" w:hAnsi="Cursive standard"/>
                <w:sz w:val="32"/>
                <w:szCs w:val="32"/>
              </w:rPr>
              <w:t>Le cornet</w:t>
            </w:r>
          </w:p>
        </w:tc>
        <w:tc>
          <w:tcPr>
            <w:tcW w:w="3031" w:type="dxa"/>
          </w:tcPr>
          <w:p w:rsidR="00986E55" w:rsidRPr="00716D90" w:rsidRDefault="00986E55" w:rsidP="002A6B55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 w:rsidRPr="00716D90">
              <w:rPr>
                <w:rFonts w:ascii="Cursive standard" w:hAnsi="Cursive standard"/>
                <w:sz w:val="32"/>
                <w:szCs w:val="32"/>
              </w:rPr>
              <w:t>Le cor</w:t>
            </w:r>
          </w:p>
        </w:tc>
        <w:tc>
          <w:tcPr>
            <w:tcW w:w="2961" w:type="dxa"/>
          </w:tcPr>
          <w:p w:rsidR="00986E55" w:rsidRPr="00716D90" w:rsidRDefault="00986E55" w:rsidP="002A6B55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 w:rsidRPr="00716D90">
              <w:rPr>
                <w:rFonts w:ascii="Cursive standard" w:hAnsi="Cursive standard"/>
                <w:sz w:val="32"/>
                <w:szCs w:val="32"/>
              </w:rPr>
              <w:t>Le tuba</w:t>
            </w:r>
          </w:p>
        </w:tc>
      </w:tr>
      <w:tr w:rsidR="00716D90" w:rsidRPr="00716D90" w:rsidTr="00716D90">
        <w:tc>
          <w:tcPr>
            <w:tcW w:w="3636" w:type="dxa"/>
            <w:vAlign w:val="center"/>
          </w:tcPr>
          <w:p w:rsidR="000D6A11" w:rsidRPr="00716D90" w:rsidRDefault="000D6A11" w:rsidP="00716D90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 w:rsidRPr="00716D90">
              <w:rPr>
                <w:rFonts w:ascii="Cursive standard" w:hAnsi="Cursive standard"/>
                <w:sz w:val="32"/>
                <w:szCs w:val="32"/>
              </w:rPr>
              <w:t xml:space="preserve">C’est une anche en bois dans le bec </w:t>
            </w:r>
            <w:r w:rsidR="00716D90">
              <w:rPr>
                <w:rFonts w:ascii="Cursive standard" w:hAnsi="Cursive standard"/>
                <w:sz w:val="32"/>
                <w:szCs w:val="32"/>
              </w:rPr>
              <w:t xml:space="preserve">du cornet </w:t>
            </w:r>
            <w:r w:rsidRPr="00716D90">
              <w:rPr>
                <w:rFonts w:ascii="Cursive standard" w:hAnsi="Cursive standard"/>
                <w:sz w:val="32"/>
                <w:szCs w:val="32"/>
              </w:rPr>
              <w:t>qui vibre et produit le son.</w:t>
            </w:r>
          </w:p>
          <w:p w:rsidR="000D6A11" w:rsidRPr="00716D90" w:rsidRDefault="000D6A11" w:rsidP="00716D90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5992" w:type="dxa"/>
            <w:gridSpan w:val="2"/>
            <w:vAlign w:val="center"/>
          </w:tcPr>
          <w:p w:rsidR="000D6A11" w:rsidRPr="00716D90" w:rsidRDefault="000D6A11" w:rsidP="00716D90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  <w:r w:rsidRPr="00716D90">
              <w:rPr>
                <w:rFonts w:ascii="Cursive standard" w:hAnsi="Cursive standard"/>
                <w:sz w:val="32"/>
                <w:szCs w:val="32"/>
              </w:rPr>
              <w:t>Ce sont les lèvres du joueur qui vibrent dans une embouchure en cuivre pour produire le son.</w:t>
            </w:r>
          </w:p>
        </w:tc>
      </w:tr>
    </w:tbl>
    <w:p w:rsidR="00986E55" w:rsidRDefault="00986E55"/>
    <w:p w:rsidR="00986E55" w:rsidRDefault="00986E55"/>
    <w:sectPr w:rsidR="00986E55" w:rsidSect="002423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7E"/>
    <w:rsid w:val="00084251"/>
    <w:rsid w:val="000D6A11"/>
    <w:rsid w:val="0024237E"/>
    <w:rsid w:val="002A6B55"/>
    <w:rsid w:val="006024A5"/>
    <w:rsid w:val="00716D90"/>
    <w:rsid w:val="00986E55"/>
    <w:rsid w:val="00AD1CAD"/>
    <w:rsid w:val="00D8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108B9-B7BB-456D-823B-AFB02B9F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MARIE-MARTIN</dc:creator>
  <cp:keywords/>
  <dc:description/>
  <cp:lastModifiedBy>M-France Galloux</cp:lastModifiedBy>
  <cp:revision>2</cp:revision>
  <cp:lastPrinted>2018-09-21T10:10:00Z</cp:lastPrinted>
  <dcterms:created xsi:type="dcterms:W3CDTF">2018-09-30T16:13:00Z</dcterms:created>
  <dcterms:modified xsi:type="dcterms:W3CDTF">2018-09-30T16:13:00Z</dcterms:modified>
</cp:coreProperties>
</file>