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CB84" w14:textId="77777777" w:rsidR="00500EDD" w:rsidRPr="00611B9C" w:rsidRDefault="00C85215" w:rsidP="00611B9C">
      <w:pPr>
        <w:jc w:val="right"/>
        <w:rPr>
          <w:rFonts w:ascii="SKF Chevin Medium" w:hAnsi="SKF Chevin Medium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43D1321" wp14:editId="36138353">
            <wp:simplePos x="0" y="0"/>
            <wp:positionH relativeFrom="column">
              <wp:posOffset>4425950</wp:posOffset>
            </wp:positionH>
            <wp:positionV relativeFrom="paragraph">
              <wp:posOffset>-1905</wp:posOffset>
            </wp:positionV>
            <wp:extent cx="1508125" cy="1130300"/>
            <wp:effectExtent l="0" t="0" r="0" b="0"/>
            <wp:wrapTight wrapText="bothSides">
              <wp:wrapPolygon edited="0">
                <wp:start x="0" y="0"/>
                <wp:lineTo x="0" y="21115"/>
                <wp:lineTo x="21282" y="21115"/>
                <wp:lineTo x="2128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1461F" w14:textId="77777777" w:rsidR="00500EDD" w:rsidRDefault="00C85215">
      <w:pPr>
        <w:rPr>
          <w:rFonts w:ascii="SKF Chevin Medium" w:hAnsi="SKF Chevin Medium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25A1D2AF" wp14:editId="4C1C3AA5">
            <wp:simplePos x="0" y="0"/>
            <wp:positionH relativeFrom="column">
              <wp:posOffset>1365250</wp:posOffset>
            </wp:positionH>
            <wp:positionV relativeFrom="paragraph">
              <wp:posOffset>-635</wp:posOffset>
            </wp:positionV>
            <wp:extent cx="137541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241" y="21176"/>
                <wp:lineTo x="2124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5A9">
        <w:rPr>
          <w:rFonts w:ascii="SKF Chevin Medium" w:hAnsi="SKF Chevin Medium"/>
        </w:rPr>
        <w:t xml:space="preserve">    </w:t>
      </w:r>
      <w:r w:rsidR="00D505A9">
        <w:rPr>
          <w:rFonts w:ascii="SKF Chevin Medium" w:hAnsi="SKF Chevin Medium"/>
        </w:rPr>
        <w:tab/>
      </w:r>
      <w:r w:rsidR="00D505A9">
        <w:rPr>
          <w:rFonts w:ascii="SKF Chevin Medium" w:hAnsi="SKF Chevin Medium"/>
        </w:rPr>
        <w:tab/>
      </w:r>
    </w:p>
    <w:p w14:paraId="230BCB76" w14:textId="77777777" w:rsidR="00500EDD" w:rsidRDefault="00500EDD">
      <w:pPr>
        <w:rPr>
          <w:rFonts w:ascii="SKF Chevin Medium" w:hAnsi="SKF Chevin Medium"/>
        </w:rPr>
      </w:pPr>
    </w:p>
    <w:p w14:paraId="16892A30" w14:textId="77777777" w:rsidR="00500EDD" w:rsidRDefault="00500EDD">
      <w:pPr>
        <w:rPr>
          <w:rFonts w:ascii="SKF Chevin Medium" w:hAnsi="SKF Chevin Medium"/>
        </w:rPr>
      </w:pPr>
    </w:p>
    <w:p w14:paraId="27243AE2" w14:textId="03355B1A" w:rsidR="00D505A9" w:rsidRPr="00312A09" w:rsidRDefault="009D5FDD" w:rsidP="00622C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FACTURATION SCOLARITE 20</w:t>
      </w:r>
      <w:r w:rsidR="00934450">
        <w:rPr>
          <w:rFonts w:ascii="Baskerville Old Face" w:hAnsi="Baskerville Old Face"/>
          <w:sz w:val="36"/>
          <w:szCs w:val="36"/>
        </w:rPr>
        <w:t>2</w:t>
      </w:r>
      <w:r w:rsidR="00505321">
        <w:rPr>
          <w:rFonts w:ascii="Baskerville Old Face" w:hAnsi="Baskerville Old Face"/>
          <w:sz w:val="36"/>
          <w:szCs w:val="36"/>
        </w:rPr>
        <w:t>1</w:t>
      </w:r>
      <w:r>
        <w:rPr>
          <w:rFonts w:ascii="Baskerville Old Face" w:hAnsi="Baskerville Old Face"/>
          <w:sz w:val="36"/>
          <w:szCs w:val="36"/>
        </w:rPr>
        <w:t>-202</w:t>
      </w:r>
      <w:r w:rsidR="00505321">
        <w:rPr>
          <w:rFonts w:ascii="Baskerville Old Face" w:hAnsi="Baskerville Old Face"/>
          <w:sz w:val="36"/>
          <w:szCs w:val="36"/>
        </w:rPr>
        <w:t>2</w:t>
      </w:r>
    </w:p>
    <w:p w14:paraId="33F3BE37" w14:textId="77777777" w:rsidR="00D505A9" w:rsidRPr="00AF6C37" w:rsidRDefault="009D5FDD" w:rsidP="00D505A9">
      <w:pPr>
        <w:rPr>
          <w:sz w:val="28"/>
          <w:szCs w:val="28"/>
        </w:rPr>
      </w:pPr>
      <w:r w:rsidRPr="00AF6C37">
        <w:rPr>
          <w:sz w:val="28"/>
          <w:szCs w:val="28"/>
        </w:rPr>
        <w:t>Madame, Monsieur,</w:t>
      </w:r>
    </w:p>
    <w:p w14:paraId="28D51877" w14:textId="77777777" w:rsidR="009D5FDD" w:rsidRPr="00AF6C37" w:rsidRDefault="009D5FDD" w:rsidP="00D505A9">
      <w:pPr>
        <w:rPr>
          <w:sz w:val="28"/>
          <w:szCs w:val="28"/>
        </w:rPr>
      </w:pPr>
      <w:r w:rsidRPr="00AF6C37">
        <w:rPr>
          <w:sz w:val="28"/>
          <w:szCs w:val="28"/>
        </w:rPr>
        <w:t>Votre enfant sera scolarisé dans notre établissement à la rentrée prochaine.</w:t>
      </w:r>
    </w:p>
    <w:p w14:paraId="12184C36" w14:textId="4D9E39A8" w:rsidR="009D5FDD" w:rsidRPr="00AF6C37" w:rsidRDefault="009D5FDD" w:rsidP="00D505A9">
      <w:pPr>
        <w:rPr>
          <w:sz w:val="28"/>
          <w:szCs w:val="28"/>
        </w:rPr>
      </w:pPr>
      <w:r w:rsidRPr="00AF6C37">
        <w:rPr>
          <w:sz w:val="28"/>
          <w:szCs w:val="28"/>
        </w:rPr>
        <w:t>Nous vous informons que nous procéderons à l’émission d’une facture annuelle des frais de scolarité. Elle vous sera adressée par courriel dès lors que nous sommes en possession d’une adresse mail</w:t>
      </w:r>
      <w:r w:rsidR="00505321">
        <w:rPr>
          <w:sz w:val="28"/>
          <w:szCs w:val="28"/>
        </w:rPr>
        <w:t xml:space="preserve"> valide</w:t>
      </w:r>
      <w:r w:rsidRPr="00AF6C37">
        <w:rPr>
          <w:sz w:val="28"/>
          <w:szCs w:val="28"/>
        </w:rPr>
        <w:t>. Si toutefois vous n’avez pas reçu votre facture par mail au 1</w:t>
      </w:r>
      <w:r w:rsidR="00AF6C37">
        <w:rPr>
          <w:sz w:val="28"/>
          <w:szCs w:val="28"/>
        </w:rPr>
        <w:t>0</w:t>
      </w:r>
      <w:r w:rsidRPr="00AF6C37">
        <w:rPr>
          <w:sz w:val="28"/>
          <w:szCs w:val="28"/>
        </w:rPr>
        <w:t xml:space="preserve"> octobre 20</w:t>
      </w:r>
      <w:r w:rsidR="00934450">
        <w:rPr>
          <w:sz w:val="28"/>
          <w:szCs w:val="28"/>
        </w:rPr>
        <w:t>2</w:t>
      </w:r>
      <w:r w:rsidR="00505321">
        <w:rPr>
          <w:sz w:val="28"/>
          <w:szCs w:val="28"/>
        </w:rPr>
        <w:t>1</w:t>
      </w:r>
      <w:r w:rsidRPr="00AF6C37">
        <w:rPr>
          <w:sz w:val="28"/>
          <w:szCs w:val="28"/>
        </w:rPr>
        <w:t>, merci de nous le faire savoir, par mail uniquement, afin que nous récupérions votre adresse correcte.</w:t>
      </w:r>
    </w:p>
    <w:p w14:paraId="49306D93" w14:textId="77777777" w:rsidR="009D5FDD" w:rsidRPr="00AF6C37" w:rsidRDefault="009D5FDD" w:rsidP="00D505A9">
      <w:pPr>
        <w:rPr>
          <w:sz w:val="28"/>
          <w:szCs w:val="28"/>
        </w:rPr>
      </w:pPr>
      <w:r w:rsidRPr="00AF6C37">
        <w:rPr>
          <w:sz w:val="28"/>
          <w:szCs w:val="28"/>
        </w:rPr>
        <w:t>Vous aurez la possibilité de choisir le système de paiement de cette facturation :</w:t>
      </w:r>
    </w:p>
    <w:p w14:paraId="61E87A34" w14:textId="08442111" w:rsidR="009D5FDD" w:rsidRPr="00AF6C37" w:rsidRDefault="009D5FDD" w:rsidP="009D5FD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F6C37">
        <w:rPr>
          <w:sz w:val="28"/>
          <w:szCs w:val="28"/>
        </w:rPr>
        <w:t xml:space="preserve">Soit par </w:t>
      </w:r>
      <w:r w:rsidR="00AF6C37" w:rsidRPr="00AF6C37">
        <w:rPr>
          <w:b/>
          <w:bCs/>
          <w:sz w:val="28"/>
          <w:szCs w:val="28"/>
        </w:rPr>
        <w:t>MENSUALISATION,</w:t>
      </w:r>
      <w:r w:rsidRPr="00AF6C37">
        <w:rPr>
          <w:b/>
          <w:bCs/>
          <w:sz w:val="28"/>
          <w:szCs w:val="28"/>
        </w:rPr>
        <w:t xml:space="preserve"> </w:t>
      </w:r>
      <w:r w:rsidRPr="00AF6C37">
        <w:rPr>
          <w:sz w:val="28"/>
          <w:szCs w:val="28"/>
        </w:rPr>
        <w:t xml:space="preserve">en 10 versements, </w:t>
      </w:r>
      <w:r w:rsidR="00934450">
        <w:rPr>
          <w:sz w:val="28"/>
          <w:szCs w:val="28"/>
        </w:rPr>
        <w:t xml:space="preserve">d’octobre à juillet inclus, </w:t>
      </w:r>
      <w:r w:rsidRPr="00AF6C37">
        <w:rPr>
          <w:sz w:val="28"/>
          <w:szCs w:val="28"/>
        </w:rPr>
        <w:t>qui permet de mieux étaler vos dépenses, facilite la gestion de</w:t>
      </w:r>
      <w:r w:rsidRPr="00AF6C37">
        <w:rPr>
          <w:b/>
          <w:bCs/>
          <w:sz w:val="28"/>
          <w:szCs w:val="28"/>
        </w:rPr>
        <w:t xml:space="preserve"> votre budget familial, supprime les frais d’envois postaux, évite les oublis, </w:t>
      </w:r>
      <w:r w:rsidRPr="00AF6C37">
        <w:rPr>
          <w:sz w:val="28"/>
          <w:szCs w:val="28"/>
        </w:rPr>
        <w:t>Cf feuille ci-jointe</w:t>
      </w:r>
    </w:p>
    <w:p w14:paraId="2EA4FE4C" w14:textId="77777777" w:rsidR="00AF6C37" w:rsidRPr="00AF6C37" w:rsidRDefault="00AF6C37" w:rsidP="00AF6C3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Cette formule facilite aussi le travail des bénévoles de l’OGEC.</w:t>
      </w:r>
    </w:p>
    <w:p w14:paraId="0ABC888C" w14:textId="77777777" w:rsidR="00AF6C37" w:rsidRDefault="009D5FDD" w:rsidP="009D5FD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F6C37">
        <w:rPr>
          <w:sz w:val="28"/>
          <w:szCs w:val="28"/>
        </w:rPr>
        <w:t>Soit par chèque</w:t>
      </w:r>
      <w:r w:rsidR="00AF6C37">
        <w:rPr>
          <w:sz w:val="28"/>
          <w:szCs w:val="28"/>
        </w:rPr>
        <w:t xml:space="preserve"> à l’ordre de « OGEC Ste Jeanne d’Arc »</w:t>
      </w:r>
      <w:r w:rsidR="00AF6C37" w:rsidRPr="00AF6C37">
        <w:rPr>
          <w:sz w:val="28"/>
          <w:szCs w:val="28"/>
        </w:rPr>
        <w:t xml:space="preserve"> en 4 fois :</w:t>
      </w:r>
    </w:p>
    <w:p w14:paraId="7DCF1BA7" w14:textId="046A1F94" w:rsidR="009D5FDD" w:rsidRPr="00AF6C37" w:rsidRDefault="00AF6C37" w:rsidP="00AF6C37">
      <w:pPr>
        <w:pStyle w:val="Paragraphedeliste"/>
        <w:rPr>
          <w:sz w:val="28"/>
          <w:szCs w:val="28"/>
        </w:rPr>
      </w:pPr>
      <w:r w:rsidRPr="00AF6C37">
        <w:rPr>
          <w:sz w:val="28"/>
          <w:szCs w:val="28"/>
        </w:rPr>
        <w:t xml:space="preserve"> 5 octobre 20</w:t>
      </w:r>
      <w:r w:rsidR="00934450">
        <w:rPr>
          <w:sz w:val="28"/>
          <w:szCs w:val="28"/>
        </w:rPr>
        <w:t>2</w:t>
      </w:r>
      <w:r w:rsidR="00505321">
        <w:rPr>
          <w:sz w:val="28"/>
          <w:szCs w:val="28"/>
        </w:rPr>
        <w:t>1</w:t>
      </w:r>
      <w:r w:rsidRPr="00AF6C37">
        <w:rPr>
          <w:sz w:val="28"/>
          <w:szCs w:val="28"/>
        </w:rPr>
        <w:t>, 5 décembre 20</w:t>
      </w:r>
      <w:r w:rsidR="00934450">
        <w:rPr>
          <w:sz w:val="28"/>
          <w:szCs w:val="28"/>
        </w:rPr>
        <w:t>2</w:t>
      </w:r>
      <w:r w:rsidR="00505321">
        <w:rPr>
          <w:sz w:val="28"/>
          <w:szCs w:val="28"/>
        </w:rPr>
        <w:t>1</w:t>
      </w:r>
      <w:r w:rsidRPr="00AF6C37">
        <w:rPr>
          <w:sz w:val="28"/>
          <w:szCs w:val="28"/>
        </w:rPr>
        <w:t>, 10 février 202</w:t>
      </w:r>
      <w:r w:rsidR="00505321">
        <w:rPr>
          <w:sz w:val="28"/>
          <w:szCs w:val="28"/>
        </w:rPr>
        <w:t>2</w:t>
      </w:r>
      <w:r w:rsidRPr="00AF6C37">
        <w:rPr>
          <w:sz w:val="28"/>
          <w:szCs w:val="28"/>
        </w:rPr>
        <w:t xml:space="preserve"> et 5 avril 202</w:t>
      </w:r>
      <w:r w:rsidR="00505321">
        <w:rPr>
          <w:sz w:val="28"/>
          <w:szCs w:val="28"/>
        </w:rPr>
        <w:t>2</w:t>
      </w:r>
    </w:p>
    <w:p w14:paraId="0D64C9BC" w14:textId="77777777" w:rsidR="009D5FDD" w:rsidRPr="00AF6C37" w:rsidRDefault="009D5FDD" w:rsidP="00AF6C37">
      <w:pPr>
        <w:pStyle w:val="Paragraphedeliste"/>
        <w:rPr>
          <w:sz w:val="28"/>
          <w:szCs w:val="28"/>
        </w:rPr>
      </w:pPr>
    </w:p>
    <w:p w14:paraId="6E9BF2B5" w14:textId="77777777" w:rsidR="00AF6C37" w:rsidRPr="00AF6C37" w:rsidRDefault="00AF6C37" w:rsidP="00AF6C37">
      <w:pPr>
        <w:pStyle w:val="Paragraphedeliste"/>
        <w:rPr>
          <w:sz w:val="28"/>
          <w:szCs w:val="28"/>
        </w:rPr>
      </w:pPr>
      <w:r w:rsidRPr="00AF6C37">
        <w:rPr>
          <w:sz w:val="28"/>
          <w:szCs w:val="28"/>
        </w:rPr>
        <w:t xml:space="preserve">Nous vous demandons de bien vouloir opter pour l’une de nos 2 formules en cochant sur la </w:t>
      </w:r>
      <w:r>
        <w:rPr>
          <w:sz w:val="28"/>
          <w:szCs w:val="28"/>
        </w:rPr>
        <w:t>C</w:t>
      </w:r>
      <w:r w:rsidRPr="00AF6C37">
        <w:rPr>
          <w:sz w:val="28"/>
          <w:szCs w:val="28"/>
        </w:rPr>
        <w:t>onvention scolaire et financière.</w:t>
      </w:r>
    </w:p>
    <w:p w14:paraId="6FBAF98B" w14:textId="77777777" w:rsidR="00AF6C37" w:rsidRPr="00AF6C37" w:rsidRDefault="00AF6C37" w:rsidP="00AF6C37">
      <w:pPr>
        <w:pStyle w:val="Paragraphedeliste"/>
        <w:rPr>
          <w:sz w:val="28"/>
          <w:szCs w:val="28"/>
        </w:rPr>
      </w:pPr>
      <w:r w:rsidRPr="00AF6C37">
        <w:rPr>
          <w:sz w:val="28"/>
          <w:szCs w:val="28"/>
        </w:rPr>
        <w:t>Nous vous prions d’agréer, madame, Monsieur, l’expression de nos salutations distinguées.</w:t>
      </w:r>
    </w:p>
    <w:p w14:paraId="730449FF" w14:textId="77777777" w:rsidR="00AF6C37" w:rsidRPr="00AF6C37" w:rsidRDefault="00AF6C37" w:rsidP="00AF6C37">
      <w:pPr>
        <w:pStyle w:val="Paragraphedeliste"/>
        <w:rPr>
          <w:sz w:val="28"/>
          <w:szCs w:val="28"/>
        </w:rPr>
      </w:pPr>
    </w:p>
    <w:p w14:paraId="0697A943" w14:textId="77777777" w:rsidR="00AF6C37" w:rsidRPr="00AF6C37" w:rsidRDefault="00AF6C37" w:rsidP="00AF6C37">
      <w:pPr>
        <w:pStyle w:val="Paragraphedeliste"/>
        <w:rPr>
          <w:sz w:val="28"/>
          <w:szCs w:val="28"/>
        </w:rPr>
      </w:pPr>
      <w:r w:rsidRPr="00AF6C37">
        <w:rPr>
          <w:sz w:val="28"/>
          <w:szCs w:val="28"/>
        </w:rPr>
        <w:t>La comptabilité.</w:t>
      </w:r>
    </w:p>
    <w:p w14:paraId="0CDA0EAC" w14:textId="77777777" w:rsidR="00500EDD" w:rsidRDefault="003164AF" w:rsidP="003164AF">
      <w:pPr>
        <w:spacing w:after="0"/>
        <w:jc w:val="center"/>
        <w:rPr>
          <w:rFonts w:ascii="SKF Chevin Medium" w:hAnsi="SKF Chevin Medium"/>
          <w:sz w:val="28"/>
          <w:szCs w:val="28"/>
        </w:rPr>
      </w:pPr>
      <w:r>
        <w:rPr>
          <w:rFonts w:ascii="SKF Chevin Medium" w:hAnsi="SKF Chevin Medium"/>
          <w:sz w:val="28"/>
          <w:szCs w:val="28"/>
        </w:rPr>
        <w:t>OGEC Sainte Jeanne d’Arc</w:t>
      </w:r>
    </w:p>
    <w:p w14:paraId="24719669" w14:textId="77777777" w:rsidR="003164AF" w:rsidRDefault="003164AF" w:rsidP="003164AF">
      <w:pPr>
        <w:spacing w:after="0"/>
        <w:jc w:val="center"/>
        <w:rPr>
          <w:rFonts w:ascii="SKF Chevin Medium" w:hAnsi="SKF Chevin Medium"/>
          <w:sz w:val="28"/>
          <w:szCs w:val="28"/>
        </w:rPr>
      </w:pPr>
      <w:r>
        <w:rPr>
          <w:rFonts w:ascii="SKF Chevin Medium" w:hAnsi="SKF Chevin Medium"/>
          <w:sz w:val="28"/>
          <w:szCs w:val="28"/>
        </w:rPr>
        <w:t>8. rue des juifs</w:t>
      </w:r>
    </w:p>
    <w:p w14:paraId="34A3EDE9" w14:textId="77777777" w:rsidR="003164AF" w:rsidRDefault="003164AF" w:rsidP="003164AF">
      <w:pPr>
        <w:spacing w:after="0"/>
        <w:jc w:val="center"/>
        <w:rPr>
          <w:rFonts w:ascii="SKF Chevin Medium" w:hAnsi="SKF Chevin Medium"/>
          <w:sz w:val="28"/>
          <w:szCs w:val="28"/>
        </w:rPr>
      </w:pPr>
      <w:r>
        <w:rPr>
          <w:rFonts w:ascii="SKF Chevin Medium" w:hAnsi="SKF Chevin Medium"/>
          <w:sz w:val="28"/>
          <w:szCs w:val="28"/>
        </w:rPr>
        <w:t>37360 Neuillé Pont Pierre</w:t>
      </w:r>
    </w:p>
    <w:p w14:paraId="0FEAE1F2" w14:textId="77777777" w:rsidR="003164AF" w:rsidRDefault="003164AF" w:rsidP="00611B9C">
      <w:pPr>
        <w:jc w:val="center"/>
        <w:rPr>
          <w:rFonts w:ascii="SKF Chevin Medium" w:hAnsi="SKF Chevin Medium"/>
          <w:sz w:val="28"/>
          <w:szCs w:val="28"/>
        </w:rPr>
      </w:pPr>
      <w:r>
        <w:rPr>
          <w:rFonts w:ascii="SKF Chevin Medium" w:hAnsi="SKF Chevin Medium"/>
          <w:sz w:val="28"/>
          <w:szCs w:val="28"/>
        </w:rPr>
        <w:t>02/47/24/30/40</w:t>
      </w:r>
    </w:p>
    <w:p w14:paraId="40EAB806" w14:textId="77777777" w:rsidR="00500EDD" w:rsidRPr="003164AF" w:rsidRDefault="003164AF" w:rsidP="003164AF">
      <w:pPr>
        <w:jc w:val="center"/>
        <w:rPr>
          <w:rFonts w:ascii="SKF Chevin Medium" w:hAnsi="SKF Chevin Medium"/>
          <w:sz w:val="24"/>
          <w:szCs w:val="24"/>
        </w:rPr>
      </w:pPr>
      <w:r w:rsidRPr="003164AF">
        <w:rPr>
          <w:rFonts w:ascii="SKF Chevin Medium" w:hAnsi="SKF Chevin Medium"/>
          <w:sz w:val="24"/>
          <w:szCs w:val="24"/>
        </w:rPr>
        <w:t>P.O Mme Galloux M-France</w:t>
      </w:r>
    </w:p>
    <w:p w14:paraId="07A29BBB" w14:textId="77777777" w:rsidR="00500EDD" w:rsidRPr="00611B9C" w:rsidRDefault="003164AF" w:rsidP="00AF6C37">
      <w:pPr>
        <w:jc w:val="center"/>
        <w:rPr>
          <w:rFonts w:ascii="SKF Chevin Medium" w:hAnsi="SKF Chevin Medium"/>
        </w:rPr>
      </w:pPr>
      <w:r w:rsidRPr="003164AF">
        <w:rPr>
          <w:rFonts w:ascii="SKF Chevin Medium" w:hAnsi="SKF Chevin Medium"/>
          <w:sz w:val="24"/>
          <w:szCs w:val="24"/>
        </w:rPr>
        <w:t>Chef d’établissement</w:t>
      </w:r>
      <w:r w:rsidR="00500EDD">
        <w:rPr>
          <w:rFonts w:ascii="SKF Chevin Medium" w:hAnsi="SKF Chevin Medium"/>
        </w:rPr>
        <w:t xml:space="preserve"> </w:t>
      </w:r>
    </w:p>
    <w:sectPr w:rsidR="00500EDD" w:rsidRPr="00611B9C" w:rsidSect="00D505A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F Chevin Medium">
    <w:altName w:val="Arial"/>
    <w:charset w:val="00"/>
    <w:family w:val="swiss"/>
    <w:pitch w:val="variable"/>
    <w:sig w:usb0="00000001" w:usb1="5000204A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671"/>
    <w:multiLevelType w:val="hybridMultilevel"/>
    <w:tmpl w:val="E200D7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6E"/>
    <w:rsid w:val="00023030"/>
    <w:rsid w:val="000C5C9F"/>
    <w:rsid w:val="001670C4"/>
    <w:rsid w:val="001736EB"/>
    <w:rsid w:val="001A6829"/>
    <w:rsid w:val="001D3862"/>
    <w:rsid w:val="001F0322"/>
    <w:rsid w:val="002D2CFE"/>
    <w:rsid w:val="003164AF"/>
    <w:rsid w:val="004278DE"/>
    <w:rsid w:val="004A5C6E"/>
    <w:rsid w:val="00500EDD"/>
    <w:rsid w:val="00505321"/>
    <w:rsid w:val="00611B9C"/>
    <w:rsid w:val="00622CC1"/>
    <w:rsid w:val="00694FD4"/>
    <w:rsid w:val="00801A30"/>
    <w:rsid w:val="0083073E"/>
    <w:rsid w:val="0084000A"/>
    <w:rsid w:val="00896FF5"/>
    <w:rsid w:val="008A02CC"/>
    <w:rsid w:val="00910C4A"/>
    <w:rsid w:val="00934450"/>
    <w:rsid w:val="009D5FDD"/>
    <w:rsid w:val="009E6913"/>
    <w:rsid w:val="00AF6C37"/>
    <w:rsid w:val="00B06C1E"/>
    <w:rsid w:val="00B556AC"/>
    <w:rsid w:val="00BA3032"/>
    <w:rsid w:val="00C75203"/>
    <w:rsid w:val="00C85215"/>
    <w:rsid w:val="00CA4598"/>
    <w:rsid w:val="00D505A9"/>
    <w:rsid w:val="00D57722"/>
    <w:rsid w:val="00DF65A0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739D5"/>
  <w15:docId w15:val="{E6286853-C32A-4773-A515-E78C1065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2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78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M-France Galloux</cp:lastModifiedBy>
  <cp:revision>2</cp:revision>
  <cp:lastPrinted>2018-11-27T16:16:00Z</cp:lastPrinted>
  <dcterms:created xsi:type="dcterms:W3CDTF">2022-03-03T21:20:00Z</dcterms:created>
  <dcterms:modified xsi:type="dcterms:W3CDTF">2022-03-03T21:20:00Z</dcterms:modified>
</cp:coreProperties>
</file>